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C0FE" w14:textId="4BD056B5" w:rsidR="00653652" w:rsidRPr="008E3413" w:rsidRDefault="002A77DE" w:rsidP="2A9B0DBA">
      <w:pPr>
        <w:spacing w:after="0" w:line="240" w:lineRule="auto"/>
        <w:jc w:val="center"/>
        <w:rPr>
          <w:rFonts w:eastAsia="Arial"/>
          <w:b/>
          <w:sz w:val="28"/>
        </w:rPr>
      </w:pPr>
      <w:r w:rsidRPr="008E3413">
        <w:rPr>
          <w:rFonts w:eastAsia="Arial"/>
          <w:b/>
          <w:sz w:val="28"/>
        </w:rPr>
        <w:t>20</w:t>
      </w:r>
      <w:r w:rsidR="00811C38" w:rsidRPr="008E3413">
        <w:rPr>
          <w:rFonts w:eastAsia="Arial"/>
          <w:b/>
          <w:sz w:val="28"/>
        </w:rPr>
        <w:t>2</w:t>
      </w:r>
      <w:r w:rsidR="007F79FC" w:rsidRPr="008E3413">
        <w:rPr>
          <w:rFonts w:eastAsia="Arial"/>
          <w:b/>
          <w:sz w:val="28"/>
        </w:rPr>
        <w:t>3</w:t>
      </w:r>
      <w:r w:rsidR="2A9B0DBA" w:rsidRPr="008E3413">
        <w:rPr>
          <w:rFonts w:eastAsia="Arial"/>
          <w:b/>
          <w:sz w:val="28"/>
        </w:rPr>
        <w:t xml:space="preserve"> Spring CenSARA Membership Meeting</w:t>
      </w:r>
      <w:r w:rsidR="00E56F40" w:rsidRPr="008E3413">
        <w:rPr>
          <w:rFonts w:eastAsia="Arial"/>
          <w:b/>
          <w:sz w:val="28"/>
        </w:rPr>
        <w:t xml:space="preserve"> Agenda</w:t>
      </w:r>
    </w:p>
    <w:p w14:paraId="24151A9B" w14:textId="1CC3E3FF" w:rsidR="0054576C" w:rsidRDefault="008E3413" w:rsidP="0054576C">
      <w:pPr>
        <w:spacing w:after="0" w:line="240" w:lineRule="auto"/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DRAFT (3/</w:t>
      </w:r>
      <w:r w:rsidR="00901773">
        <w:rPr>
          <w:rFonts w:eastAsia="Arial"/>
          <w:sz w:val="22"/>
          <w:szCs w:val="22"/>
        </w:rPr>
        <w:t>1</w:t>
      </w:r>
      <w:r w:rsidR="00B254DE">
        <w:rPr>
          <w:rFonts w:eastAsia="Arial"/>
          <w:sz w:val="22"/>
          <w:szCs w:val="22"/>
        </w:rPr>
        <w:t>3</w:t>
      </w:r>
      <w:r>
        <w:rPr>
          <w:rFonts w:eastAsia="Arial"/>
          <w:sz w:val="22"/>
          <w:szCs w:val="22"/>
        </w:rPr>
        <w:t>/23)</w:t>
      </w:r>
    </w:p>
    <w:p w14:paraId="1EB32ECE" w14:textId="0F6CB330" w:rsidR="00FE7F7B" w:rsidRDefault="002B1BDD" w:rsidP="0044189D">
      <w:pPr>
        <w:spacing w:after="0" w:line="240" w:lineRule="auto"/>
        <w:rPr>
          <w:rFonts w:eastAsia="Times New Roman"/>
        </w:rPr>
      </w:pPr>
      <w:r w:rsidRPr="002B1BDD">
        <w:rPr>
          <w:rFonts w:eastAsia="Arial"/>
          <w:sz w:val="22"/>
          <w:szCs w:val="22"/>
        </w:rPr>
        <w:br/>
      </w:r>
    </w:p>
    <w:p w14:paraId="4F164935" w14:textId="12FAF694" w:rsidR="006B2385" w:rsidRPr="00795616" w:rsidRDefault="006B2385" w:rsidP="006B2385">
      <w:pPr>
        <w:spacing w:after="0" w:line="240" w:lineRule="auto"/>
        <w:jc w:val="center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>Monday April 3, 2023</w:t>
      </w:r>
    </w:p>
    <w:p w14:paraId="13C030A1" w14:textId="77777777" w:rsidR="006B2385" w:rsidRPr="00505A8F" w:rsidRDefault="006B2385" w:rsidP="0044189D">
      <w:pPr>
        <w:spacing w:after="0" w:line="240" w:lineRule="auto"/>
        <w:rPr>
          <w:rFonts w:eastAsia="Times New Roman"/>
        </w:rPr>
      </w:pPr>
    </w:p>
    <w:p w14:paraId="23C2A4CE" w14:textId="1D64341A" w:rsidR="000B02B9" w:rsidRPr="000B02B9" w:rsidRDefault="00505A8F" w:rsidP="006903FB">
      <w:pPr>
        <w:shd w:val="clear" w:color="auto" w:fill="FFFFFF"/>
        <w:spacing w:after="0" w:line="240" w:lineRule="auto"/>
        <w:ind w:left="-540"/>
        <w:textAlignment w:val="baseline"/>
        <w:rPr>
          <w:rFonts w:ascii="Segoe UI" w:eastAsia="Times New Roman" w:hAnsi="Segoe UI" w:cs="Segoe UI"/>
          <w:color w:val="252424"/>
          <w:sz w:val="18"/>
          <w:szCs w:val="18"/>
        </w:rPr>
      </w:pPr>
      <w:r w:rsidRPr="00505A8F">
        <w:rPr>
          <w:rFonts w:eastAsia="Times New Roman"/>
        </w:rPr>
        <w:t>Monday April 3</w:t>
      </w:r>
      <w:r>
        <w:rPr>
          <w:rFonts w:eastAsia="Times New Roman"/>
        </w:rPr>
        <w:t xml:space="preserve">, </w:t>
      </w:r>
      <w:r w:rsidR="007660C0">
        <w:rPr>
          <w:rFonts w:eastAsia="Times New Roman"/>
        </w:rPr>
        <w:t>from 1:00pm-5:00pm</w:t>
      </w:r>
      <w:r w:rsidR="000B02B9">
        <w:rPr>
          <w:rFonts w:eastAsia="Times New Roman"/>
        </w:rPr>
        <w:t xml:space="preserve">, </w:t>
      </w:r>
      <w:r w:rsidR="00BA2D75">
        <w:rPr>
          <w:rFonts w:eastAsia="Times New Roman"/>
        </w:rPr>
        <w:t xml:space="preserve">there is a workgroup meeting to review policies and procedures from other MJOs and propose recommendations for revisions to </w:t>
      </w:r>
      <w:r w:rsidR="00674373">
        <w:rPr>
          <w:rFonts w:eastAsia="Times New Roman"/>
        </w:rPr>
        <w:t xml:space="preserve">the CenSARA Personnel Manual.  That Meeting will take place </w:t>
      </w:r>
      <w:r w:rsidR="002D08D2">
        <w:rPr>
          <w:rFonts w:eastAsia="Times New Roman"/>
        </w:rPr>
        <w:t xml:space="preserve">in the Sheraton </w:t>
      </w:r>
      <w:r w:rsidR="00F11AD4">
        <w:rPr>
          <w:rFonts w:eastAsia="Times New Roman"/>
        </w:rPr>
        <w:t>Red Carpet Room</w:t>
      </w:r>
      <w:r w:rsidR="002D08D2">
        <w:rPr>
          <w:rFonts w:eastAsia="Times New Roman"/>
        </w:rPr>
        <w:t xml:space="preserve"> </w:t>
      </w:r>
      <w:r w:rsidR="001B27F6">
        <w:rPr>
          <w:rFonts w:eastAsia="Times New Roman"/>
        </w:rPr>
        <w:t>from 1:00pm-5:00pm</w:t>
      </w:r>
      <w:r w:rsidR="007660C0">
        <w:rPr>
          <w:rFonts w:eastAsia="Times New Roman"/>
        </w:rPr>
        <w:t>.</w:t>
      </w:r>
      <w:r w:rsidR="001B27F6">
        <w:rPr>
          <w:rFonts w:eastAsia="Times New Roman"/>
        </w:rPr>
        <w:t xml:space="preserve"> </w:t>
      </w:r>
      <w:r w:rsidR="000B02B9">
        <w:rPr>
          <w:rFonts w:eastAsia="Times New Roman"/>
        </w:rPr>
        <w:t xml:space="preserve">Here is Teams information: </w:t>
      </w:r>
      <w:hyperlink r:id="rId10" w:tgtFrame="_blank" w:history="1">
        <w:r w:rsidR="000B02B9" w:rsidRPr="000B02B9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</w:rPr>
          <w:t>Click here to join the meeting</w:t>
        </w:r>
      </w:hyperlink>
      <w:r w:rsidR="000B02B9">
        <w:rPr>
          <w:rFonts w:ascii="Segoe UI" w:eastAsia="Times New Roman" w:hAnsi="Segoe UI" w:cs="Segoe UI"/>
          <w:color w:val="252424"/>
          <w:sz w:val="18"/>
          <w:szCs w:val="18"/>
        </w:rPr>
        <w:t xml:space="preserve">  </w:t>
      </w:r>
      <w:proofErr w:type="spellStart"/>
      <w:r w:rsidR="000B02B9" w:rsidRPr="000B02B9">
        <w:rPr>
          <w:rFonts w:ascii="inherit" w:eastAsia="Times New Roman" w:hAnsi="inherit" w:cs="Segoe UI"/>
          <w:color w:val="252424"/>
          <w:sz w:val="21"/>
          <w:szCs w:val="21"/>
          <w:bdr w:val="none" w:sz="0" w:space="0" w:color="auto" w:frame="1"/>
        </w:rPr>
        <w:t>Meeting</w:t>
      </w:r>
      <w:proofErr w:type="spellEnd"/>
      <w:r w:rsidR="000B02B9" w:rsidRPr="000B02B9">
        <w:rPr>
          <w:rFonts w:ascii="inherit" w:eastAsia="Times New Roman" w:hAnsi="inherit" w:cs="Segoe UI"/>
          <w:color w:val="252424"/>
          <w:sz w:val="21"/>
          <w:szCs w:val="21"/>
          <w:bdr w:val="none" w:sz="0" w:space="0" w:color="auto" w:frame="1"/>
        </w:rPr>
        <w:t xml:space="preserve"> ID: </w:t>
      </w:r>
      <w:r w:rsidR="000B02B9" w:rsidRPr="000B02B9">
        <w:rPr>
          <w:rFonts w:ascii="inherit" w:eastAsia="Times New Roman" w:hAnsi="inherit" w:cs="Segoe UI"/>
          <w:color w:val="252424"/>
          <w:bdr w:val="none" w:sz="0" w:space="0" w:color="auto" w:frame="1"/>
        </w:rPr>
        <w:t>263 271 835 656</w:t>
      </w:r>
      <w:r w:rsidR="000B02B9" w:rsidRPr="000B02B9">
        <w:rPr>
          <w:rFonts w:ascii="Segoe UI" w:eastAsia="Times New Roman" w:hAnsi="Segoe UI" w:cs="Segoe UI"/>
          <w:color w:val="252424"/>
          <w:sz w:val="18"/>
          <w:szCs w:val="18"/>
        </w:rPr>
        <w:br/>
      </w:r>
      <w:r w:rsidR="000B02B9" w:rsidRPr="000B02B9">
        <w:rPr>
          <w:rFonts w:ascii="inherit" w:eastAsia="Times New Roman" w:hAnsi="inherit" w:cs="Segoe UI"/>
          <w:color w:val="252424"/>
          <w:sz w:val="21"/>
          <w:szCs w:val="21"/>
          <w:bdr w:val="none" w:sz="0" w:space="0" w:color="auto" w:frame="1"/>
        </w:rPr>
        <w:t>Passcode: </w:t>
      </w:r>
      <w:r w:rsidR="000B02B9" w:rsidRPr="000B02B9">
        <w:rPr>
          <w:rFonts w:ascii="inherit" w:eastAsia="Times New Roman" w:hAnsi="inherit" w:cs="Segoe UI"/>
          <w:color w:val="252424"/>
          <w:bdr w:val="none" w:sz="0" w:space="0" w:color="auto" w:frame="1"/>
        </w:rPr>
        <w:t>gSdFa9</w:t>
      </w:r>
    </w:p>
    <w:p w14:paraId="15EBAB6F" w14:textId="7D393C43" w:rsidR="00505A8F" w:rsidRPr="00505A8F" w:rsidRDefault="00505A8F" w:rsidP="006903FB">
      <w:pPr>
        <w:spacing w:after="0" w:line="240" w:lineRule="auto"/>
        <w:ind w:left="-540"/>
        <w:rPr>
          <w:rFonts w:eastAsia="Times New Roman"/>
        </w:rPr>
      </w:pPr>
    </w:p>
    <w:p w14:paraId="1C03BCBF" w14:textId="77777777" w:rsidR="00505A8F" w:rsidRDefault="00505A8F" w:rsidP="006903FB">
      <w:pPr>
        <w:spacing w:after="0" w:line="240" w:lineRule="auto"/>
        <w:ind w:left="-540"/>
        <w:rPr>
          <w:rFonts w:eastAsia="Times New Roman"/>
          <w:sz w:val="32"/>
          <w:szCs w:val="32"/>
        </w:rPr>
      </w:pPr>
    </w:p>
    <w:p w14:paraId="77A00109" w14:textId="77777777" w:rsidR="006B2385" w:rsidRDefault="006B2385" w:rsidP="006903FB">
      <w:pPr>
        <w:spacing w:after="0" w:line="240" w:lineRule="auto"/>
        <w:ind w:left="-540"/>
        <w:jc w:val="center"/>
        <w:rPr>
          <w:rFonts w:eastAsia="Arial"/>
          <w:b/>
          <w:szCs w:val="22"/>
        </w:rPr>
      </w:pPr>
      <w:r>
        <w:rPr>
          <w:rFonts w:eastAsia="Arial"/>
          <w:b/>
          <w:szCs w:val="22"/>
        </w:rPr>
        <w:t>Tuesday April 4, 2023</w:t>
      </w:r>
    </w:p>
    <w:p w14:paraId="51A6E050" w14:textId="77777777" w:rsidR="001221DB" w:rsidRDefault="001221DB" w:rsidP="006903FB">
      <w:pPr>
        <w:spacing w:after="0" w:line="240" w:lineRule="auto"/>
        <w:ind w:left="-540"/>
        <w:jc w:val="center"/>
        <w:rPr>
          <w:rFonts w:eastAsia="Arial"/>
          <w:b/>
          <w:szCs w:val="22"/>
        </w:rPr>
      </w:pPr>
    </w:p>
    <w:p w14:paraId="13F17B7D" w14:textId="547512E3" w:rsidR="001221DB" w:rsidRPr="00795616" w:rsidRDefault="001221DB" w:rsidP="006903FB">
      <w:pPr>
        <w:spacing w:after="0" w:line="240" w:lineRule="auto"/>
        <w:ind w:left="-540"/>
        <w:rPr>
          <w:rFonts w:eastAsia="Arial"/>
          <w:b/>
          <w:szCs w:val="22"/>
        </w:rPr>
      </w:pPr>
      <w:r>
        <w:rPr>
          <w:sz w:val="22"/>
          <w:szCs w:val="22"/>
        </w:rPr>
        <w:t xml:space="preserve">Click the hyperlinks for access to meeting materials.  Participants unable to participate in person can </w:t>
      </w:r>
      <w:hyperlink r:id="rId11" w:history="1">
        <w:r w:rsidRPr="003851A1">
          <w:rPr>
            <w:rStyle w:val="Hyperlink"/>
            <w:rFonts w:eastAsia="Arial"/>
            <w:b/>
            <w:bCs/>
            <w:sz w:val="22"/>
            <w:szCs w:val="22"/>
          </w:rPr>
          <w:t>join</w:t>
        </w:r>
      </w:hyperlink>
      <w:r w:rsidRPr="002B1BDD">
        <w:rPr>
          <w:rFonts w:eastAsia="Arial"/>
          <w:b/>
          <w:bCs/>
          <w:sz w:val="22"/>
          <w:szCs w:val="22"/>
        </w:rPr>
        <w:t xml:space="preserve"> </w:t>
      </w:r>
      <w:r>
        <w:rPr>
          <w:rFonts w:eastAsia="Arial"/>
          <w:b/>
          <w:bCs/>
          <w:sz w:val="22"/>
          <w:szCs w:val="22"/>
        </w:rPr>
        <w:t>this</w:t>
      </w:r>
      <w:r w:rsidRPr="002B1BDD">
        <w:rPr>
          <w:rFonts w:eastAsia="Arial"/>
          <w:b/>
          <w:bCs/>
          <w:sz w:val="22"/>
          <w:szCs w:val="22"/>
        </w:rPr>
        <w:t xml:space="preserve"> meeting from </w:t>
      </w:r>
      <w:r w:rsidR="006903FB">
        <w:rPr>
          <w:rFonts w:eastAsia="Arial"/>
          <w:b/>
          <w:bCs/>
          <w:sz w:val="22"/>
          <w:szCs w:val="22"/>
        </w:rPr>
        <w:t>their</w:t>
      </w:r>
      <w:r w:rsidRPr="002B1BDD">
        <w:rPr>
          <w:rFonts w:eastAsia="Arial"/>
          <w:b/>
          <w:bCs/>
          <w:sz w:val="22"/>
          <w:szCs w:val="22"/>
        </w:rPr>
        <w:t xml:space="preserve"> computer, tablet or smartphone</w:t>
      </w:r>
      <w:r>
        <w:rPr>
          <w:rFonts w:eastAsia="Arial"/>
          <w:b/>
          <w:bCs/>
          <w:sz w:val="22"/>
          <w:szCs w:val="22"/>
        </w:rPr>
        <w:t>.</w:t>
      </w:r>
    </w:p>
    <w:p w14:paraId="1FD25910" w14:textId="77777777" w:rsidR="00505A8F" w:rsidRPr="00FE7F7B" w:rsidRDefault="00505A8F" w:rsidP="006903FB">
      <w:pPr>
        <w:spacing w:after="0" w:line="240" w:lineRule="auto"/>
        <w:ind w:left="-540"/>
        <w:rPr>
          <w:rFonts w:eastAsia="Times New Roman"/>
          <w:sz w:val="32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5130"/>
        <w:gridCol w:w="2160"/>
        <w:gridCol w:w="1890"/>
      </w:tblGrid>
      <w:tr w:rsidR="000A556E" w:rsidRPr="00E2308F" w14:paraId="6A58B7CE" w14:textId="77777777" w:rsidTr="002F0218">
        <w:trPr>
          <w:tblHeader/>
        </w:trPr>
        <w:tc>
          <w:tcPr>
            <w:tcW w:w="1800" w:type="dxa"/>
          </w:tcPr>
          <w:p w14:paraId="5C62C9ED" w14:textId="591A88D9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Approximate Time (</w:t>
            </w:r>
            <w:r w:rsidR="000E5671">
              <w:rPr>
                <w:rFonts w:eastAsia="Arial"/>
                <w:b/>
                <w:bCs/>
                <w:sz w:val="22"/>
                <w:szCs w:val="22"/>
              </w:rPr>
              <w:t>C</w:t>
            </w:r>
            <w:r w:rsidRPr="00E2308F">
              <w:rPr>
                <w:rFonts w:eastAsia="Arial"/>
                <w:b/>
                <w:bCs/>
                <w:sz w:val="22"/>
                <w:szCs w:val="22"/>
              </w:rPr>
              <w:t>entral)</w:t>
            </w:r>
          </w:p>
          <w:p w14:paraId="0BC0360F" w14:textId="77777777" w:rsidR="00E12E0C" w:rsidRPr="00E2308F" w:rsidRDefault="00E12E0C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5130" w:type="dxa"/>
          </w:tcPr>
          <w:p w14:paraId="7C7D728C" w14:textId="77777777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160" w:type="dxa"/>
          </w:tcPr>
          <w:p w14:paraId="1112A6FC" w14:textId="29B17C1B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C33CBD">
              <w:rPr>
                <w:rFonts w:eastAsia="Arial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1890" w:type="dxa"/>
          </w:tcPr>
          <w:p w14:paraId="6B824C30" w14:textId="77777777" w:rsidR="000A556E" w:rsidRPr="00E2308F" w:rsidRDefault="2A9B0DBA" w:rsidP="2A9B0DBA">
            <w:pPr>
              <w:spacing w:after="0" w:line="240" w:lineRule="auto"/>
              <w:rPr>
                <w:rFonts w:eastAsia="Arial"/>
                <w:b/>
                <w:bCs/>
                <w:sz w:val="22"/>
                <w:szCs w:val="22"/>
                <w:highlight w:val="green"/>
              </w:rPr>
            </w:pPr>
            <w:r w:rsidRPr="00E2308F">
              <w:rPr>
                <w:rFonts w:eastAsia="Arial"/>
                <w:b/>
                <w:bCs/>
                <w:sz w:val="22"/>
                <w:szCs w:val="22"/>
              </w:rPr>
              <w:t>Action</w:t>
            </w:r>
          </w:p>
        </w:tc>
      </w:tr>
      <w:tr w:rsidR="00D13E3F" w:rsidRPr="00E2308F" w14:paraId="1ACE4606" w14:textId="77777777" w:rsidTr="002F0218">
        <w:tc>
          <w:tcPr>
            <w:tcW w:w="1800" w:type="dxa"/>
          </w:tcPr>
          <w:p w14:paraId="69391962" w14:textId="161D670D" w:rsidR="00D13E3F" w:rsidRPr="003D14C7" w:rsidRDefault="00D13E3F" w:rsidP="2A9B0DBA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 w:rsidRPr="003D14C7">
              <w:rPr>
                <w:rFonts w:eastAsia="Arial"/>
                <w:sz w:val="20"/>
                <w:szCs w:val="20"/>
              </w:rPr>
              <w:t>8:</w:t>
            </w:r>
            <w:r w:rsidR="00E03B34">
              <w:rPr>
                <w:rFonts w:eastAsia="Arial"/>
                <w:sz w:val="20"/>
                <w:szCs w:val="20"/>
              </w:rPr>
              <w:t>30</w:t>
            </w:r>
            <w:r w:rsidR="005A44B6" w:rsidRPr="003D14C7">
              <w:rPr>
                <w:rFonts w:eastAsia="Arial"/>
                <w:sz w:val="20"/>
                <w:szCs w:val="20"/>
              </w:rPr>
              <w:t>am</w:t>
            </w:r>
          </w:p>
        </w:tc>
        <w:tc>
          <w:tcPr>
            <w:tcW w:w="5130" w:type="dxa"/>
          </w:tcPr>
          <w:p w14:paraId="4E8FA230" w14:textId="6751B87C" w:rsidR="00D13E3F" w:rsidRPr="00E2308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D13E3F">
              <w:rPr>
                <w:rFonts w:eastAsia="Arial"/>
                <w:sz w:val="22"/>
                <w:szCs w:val="22"/>
              </w:rPr>
              <w:t>Call to Order and Roll Call</w:t>
            </w:r>
          </w:p>
        </w:tc>
        <w:tc>
          <w:tcPr>
            <w:tcW w:w="2160" w:type="dxa"/>
          </w:tcPr>
          <w:p w14:paraId="774DE041" w14:textId="01399CC7" w:rsidR="00D13E3F" w:rsidRPr="00E2308F" w:rsidRDefault="00E03B34" w:rsidP="0079252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 Johnson</w:t>
            </w:r>
            <w:r w:rsidR="00954390" w:rsidRPr="00954390">
              <w:rPr>
                <w:sz w:val="22"/>
                <w:szCs w:val="22"/>
              </w:rPr>
              <w:t xml:space="preserve">, </w:t>
            </w:r>
            <w:r w:rsidR="00F13E6D">
              <w:rPr>
                <w:sz w:val="22"/>
                <w:szCs w:val="22"/>
              </w:rPr>
              <w:t xml:space="preserve">CenSARA </w:t>
            </w:r>
            <w:r w:rsidR="00954390" w:rsidRPr="00954390">
              <w:rPr>
                <w:sz w:val="22"/>
                <w:szCs w:val="22"/>
              </w:rPr>
              <w:t>Chair</w:t>
            </w:r>
          </w:p>
        </w:tc>
        <w:tc>
          <w:tcPr>
            <w:tcW w:w="1890" w:type="dxa"/>
          </w:tcPr>
          <w:p w14:paraId="01A10F22" w14:textId="2E34CDA3" w:rsidR="00D13E3F" w:rsidRPr="00E2308F" w:rsidRDefault="00D13E3F" w:rsidP="2A9B0DB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Procedural</w:t>
            </w:r>
          </w:p>
        </w:tc>
      </w:tr>
      <w:tr w:rsidR="00570D27" w:rsidRPr="00E2308F" w14:paraId="064314D5" w14:textId="77777777" w:rsidTr="002F0218">
        <w:tc>
          <w:tcPr>
            <w:tcW w:w="1800" w:type="dxa"/>
          </w:tcPr>
          <w:p w14:paraId="2A7B8827" w14:textId="1395FF54" w:rsidR="00570D27" w:rsidRPr="003D14C7" w:rsidRDefault="00C25F4E" w:rsidP="00570D27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8:40a</w:t>
            </w:r>
            <w:r w:rsidR="00570D27">
              <w:rPr>
                <w:rFonts w:eastAsia="Arial"/>
                <w:sz w:val="20"/>
                <w:szCs w:val="20"/>
              </w:rPr>
              <w:t>m</w:t>
            </w:r>
            <w:r w:rsidR="00570D27" w:rsidRPr="00B00705">
              <w:rPr>
                <w:rFonts w:eastAsia="Arial"/>
                <w:sz w:val="20"/>
                <w:szCs w:val="20"/>
              </w:rPr>
              <w:t>–</w:t>
            </w:r>
            <w:r>
              <w:rPr>
                <w:rFonts w:eastAsia="Arial"/>
                <w:sz w:val="20"/>
                <w:szCs w:val="20"/>
              </w:rPr>
              <w:t>8</w:t>
            </w:r>
            <w:r w:rsidR="00570D27">
              <w:rPr>
                <w:rFonts w:eastAsia="Arial"/>
                <w:sz w:val="20"/>
                <w:szCs w:val="20"/>
              </w:rPr>
              <w:t>:</w:t>
            </w:r>
            <w:r>
              <w:rPr>
                <w:rFonts w:eastAsia="Arial"/>
                <w:sz w:val="20"/>
                <w:szCs w:val="20"/>
              </w:rPr>
              <w:t>4</w:t>
            </w:r>
            <w:r w:rsidR="00570D27">
              <w:rPr>
                <w:rFonts w:eastAsia="Arial"/>
                <w:sz w:val="20"/>
                <w:szCs w:val="20"/>
              </w:rPr>
              <w:t>5</w:t>
            </w:r>
            <w:r>
              <w:rPr>
                <w:rFonts w:eastAsia="Arial"/>
                <w:sz w:val="20"/>
                <w:szCs w:val="20"/>
              </w:rPr>
              <w:t>a</w:t>
            </w:r>
            <w:r w:rsidR="00570D27" w:rsidRPr="00B00705">
              <w:rPr>
                <w:rFonts w:eastAsia="Arial"/>
                <w:sz w:val="20"/>
                <w:szCs w:val="20"/>
              </w:rPr>
              <w:t>m</w:t>
            </w:r>
          </w:p>
        </w:tc>
        <w:tc>
          <w:tcPr>
            <w:tcW w:w="5130" w:type="dxa"/>
          </w:tcPr>
          <w:p w14:paraId="6022F930" w14:textId="1B61C4BD" w:rsidR="00570D27" w:rsidRPr="00D13E3F" w:rsidRDefault="00570D27" w:rsidP="00570D27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Approval of</w:t>
            </w:r>
            <w:r w:rsidRPr="00E2308F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February </w:t>
            </w:r>
            <w:r w:rsidR="00484567">
              <w:rPr>
                <w:rFonts w:eastAsia="Arial"/>
                <w:sz w:val="22"/>
                <w:szCs w:val="22"/>
              </w:rPr>
              <w:t xml:space="preserve">2023 </w:t>
            </w:r>
            <w:r w:rsidRPr="00E2308F">
              <w:rPr>
                <w:rFonts w:eastAsia="Arial"/>
                <w:sz w:val="22"/>
                <w:szCs w:val="22"/>
              </w:rPr>
              <w:t xml:space="preserve">conference call </w:t>
            </w:r>
            <w:r w:rsidRPr="00570D27">
              <w:rPr>
                <w:rFonts w:eastAsia="Arial"/>
                <w:sz w:val="22"/>
                <w:szCs w:val="22"/>
              </w:rPr>
              <w:t>minutes</w:t>
            </w:r>
          </w:p>
        </w:tc>
        <w:tc>
          <w:tcPr>
            <w:tcW w:w="2160" w:type="dxa"/>
          </w:tcPr>
          <w:p w14:paraId="38BE890B" w14:textId="64695A74" w:rsidR="00570D27" w:rsidRDefault="00E94912" w:rsidP="00570D27">
            <w:pPr>
              <w:spacing w:after="0" w:line="240" w:lineRule="auto"/>
              <w:rPr>
                <w:sz w:val="22"/>
                <w:szCs w:val="22"/>
              </w:rPr>
            </w:pPr>
            <w:r w:rsidRPr="00E94912">
              <w:rPr>
                <w:sz w:val="22"/>
                <w:szCs w:val="22"/>
              </w:rPr>
              <w:t>Vivian Johnson, CenSARA Chair</w:t>
            </w:r>
          </w:p>
        </w:tc>
        <w:tc>
          <w:tcPr>
            <w:tcW w:w="1890" w:type="dxa"/>
          </w:tcPr>
          <w:p w14:paraId="19F71763" w14:textId="77777777" w:rsidR="00570D27" w:rsidRDefault="00570D27" w:rsidP="00570D27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approval</w:t>
            </w:r>
          </w:p>
          <w:p w14:paraId="009C4656" w14:textId="3D26F0F7" w:rsidR="00570D27" w:rsidRDefault="00570D27" w:rsidP="00570D27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570D27" w14:paraId="50480458" w14:textId="77777777" w:rsidTr="002F0218">
        <w:tc>
          <w:tcPr>
            <w:tcW w:w="1800" w:type="dxa"/>
          </w:tcPr>
          <w:p w14:paraId="7AA5C8E0" w14:textId="14856F56" w:rsidR="00570D27" w:rsidRPr="00B00705" w:rsidRDefault="00570D27" w:rsidP="00570D27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8:</w:t>
            </w:r>
            <w:r w:rsidR="00C25F4E">
              <w:rPr>
                <w:rFonts w:eastAsia="Arial"/>
                <w:sz w:val="20"/>
                <w:szCs w:val="20"/>
              </w:rPr>
              <w:t>4</w:t>
            </w:r>
            <w:r>
              <w:rPr>
                <w:rFonts w:eastAsia="Arial"/>
                <w:sz w:val="20"/>
                <w:szCs w:val="20"/>
              </w:rPr>
              <w:t>5am-9:15am</w:t>
            </w:r>
          </w:p>
        </w:tc>
        <w:tc>
          <w:tcPr>
            <w:tcW w:w="5130" w:type="dxa"/>
          </w:tcPr>
          <w:p w14:paraId="45183E5F" w14:textId="77777777" w:rsidR="00570D27" w:rsidRDefault="00570D27" w:rsidP="005B32F0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Regional Perspectives</w:t>
            </w:r>
          </w:p>
        </w:tc>
        <w:tc>
          <w:tcPr>
            <w:tcW w:w="2160" w:type="dxa"/>
          </w:tcPr>
          <w:p w14:paraId="4E1DAC3C" w14:textId="2D818CAF" w:rsidR="00570D27" w:rsidRDefault="00570D27" w:rsidP="00570D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6</w:t>
            </w:r>
            <w:r w:rsidR="00F11AD4">
              <w:rPr>
                <w:sz w:val="22"/>
                <w:szCs w:val="22"/>
              </w:rPr>
              <w:t xml:space="preserve"> </w:t>
            </w:r>
          </w:p>
          <w:p w14:paraId="63655EF3" w14:textId="77777777" w:rsidR="00570D27" w:rsidRDefault="00570D27" w:rsidP="00570D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 7</w:t>
            </w:r>
          </w:p>
        </w:tc>
        <w:tc>
          <w:tcPr>
            <w:tcW w:w="1890" w:type="dxa"/>
          </w:tcPr>
          <w:p w14:paraId="42F8725C" w14:textId="77777777" w:rsidR="00570D27" w:rsidRDefault="00570D27" w:rsidP="00570D27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570D27" w:rsidRPr="00E2308F" w14:paraId="4FFC04A8" w14:textId="77777777" w:rsidTr="002F0218">
        <w:trPr>
          <w:trHeight w:val="1169"/>
        </w:trPr>
        <w:tc>
          <w:tcPr>
            <w:tcW w:w="1800" w:type="dxa"/>
          </w:tcPr>
          <w:p w14:paraId="20B703F0" w14:textId="0C5B8F13" w:rsidR="00570D27" w:rsidRPr="003D14C7" w:rsidRDefault="00570D27" w:rsidP="00570D27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9:15</w:t>
            </w:r>
            <w:r w:rsidRPr="003D14C7">
              <w:rPr>
                <w:rFonts w:eastAsia="Arial"/>
                <w:sz w:val="20"/>
                <w:szCs w:val="20"/>
              </w:rPr>
              <w:t>am–1</w:t>
            </w:r>
            <w:r>
              <w:rPr>
                <w:rFonts w:eastAsia="Arial"/>
                <w:sz w:val="20"/>
                <w:szCs w:val="20"/>
              </w:rPr>
              <w:t>0</w:t>
            </w:r>
            <w:r w:rsidRPr="003D14C7">
              <w:rPr>
                <w:rFonts w:eastAsia="Arial"/>
                <w:sz w:val="20"/>
                <w:szCs w:val="20"/>
              </w:rPr>
              <w:t>:00am</w:t>
            </w:r>
          </w:p>
          <w:p w14:paraId="7F16B6D4" w14:textId="77777777" w:rsidR="00570D27" w:rsidRPr="003D14C7" w:rsidRDefault="00570D27" w:rsidP="00570D27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191A8EFC" w14:textId="77777777" w:rsidR="00570D27" w:rsidRPr="003D14C7" w:rsidRDefault="00570D27" w:rsidP="00570D27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  <w:p w14:paraId="04912773" w14:textId="53D90B2C" w:rsidR="00570D27" w:rsidRPr="003D14C7" w:rsidRDefault="00570D27" w:rsidP="00570D27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708957B7" w14:textId="77777777" w:rsidR="00570D27" w:rsidRPr="00C81F0E" w:rsidRDefault="00570D27" w:rsidP="00570D27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C81F0E">
              <w:rPr>
                <w:rFonts w:eastAsia="Arial"/>
                <w:sz w:val="22"/>
                <w:szCs w:val="22"/>
              </w:rPr>
              <w:t>State/local updates – highlights of your agency’s current activities (the following are only suggestions):</w:t>
            </w:r>
          </w:p>
          <w:p w14:paraId="5FF6FBEB" w14:textId="77777777" w:rsidR="00570D27" w:rsidRPr="00AA71BC" w:rsidRDefault="00570D27" w:rsidP="00570D27">
            <w:pPr>
              <w:pStyle w:val="ListParagraph"/>
              <w:numPr>
                <w:ilvl w:val="0"/>
                <w:numId w:val="22"/>
              </w:numPr>
              <w:ind w:left="610" w:hanging="25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AA71B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Legislation </w:t>
            </w:r>
          </w:p>
          <w:p w14:paraId="0E8A6149" w14:textId="18A6B4EA" w:rsidR="00570D27" w:rsidRPr="008C0BFD" w:rsidRDefault="00570D27" w:rsidP="008C0BFD">
            <w:pPr>
              <w:pStyle w:val="ListParagraph"/>
              <w:numPr>
                <w:ilvl w:val="0"/>
                <w:numId w:val="22"/>
              </w:numPr>
              <w:ind w:left="610" w:hanging="25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SIP Development Status</w:t>
            </w:r>
          </w:p>
        </w:tc>
        <w:tc>
          <w:tcPr>
            <w:tcW w:w="2160" w:type="dxa"/>
          </w:tcPr>
          <w:p w14:paraId="37976290" w14:textId="5C9A4019" w:rsidR="00570D27" w:rsidRPr="003266B0" w:rsidRDefault="00570D27" w:rsidP="00570D2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C212574" w14:textId="13FDBDF8" w:rsidR="00570D27" w:rsidRPr="00E2308F" w:rsidRDefault="00570D27" w:rsidP="00570D27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570D27" w:rsidRPr="00E2308F" w14:paraId="48EC66B1" w14:textId="77777777" w:rsidTr="002F0218">
        <w:tc>
          <w:tcPr>
            <w:tcW w:w="1800" w:type="dxa"/>
          </w:tcPr>
          <w:p w14:paraId="2FB8ADD4" w14:textId="703B7A49" w:rsidR="00570D27" w:rsidRPr="00B00705" w:rsidRDefault="0073205C" w:rsidP="00570D27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10:00am-10:45am</w:t>
            </w:r>
          </w:p>
        </w:tc>
        <w:tc>
          <w:tcPr>
            <w:tcW w:w="5130" w:type="dxa"/>
          </w:tcPr>
          <w:p w14:paraId="5AF17CCD" w14:textId="2A3EBE4B" w:rsidR="00570D27" w:rsidRDefault="00740506" w:rsidP="00570D27">
            <w:pPr>
              <w:spacing w:after="0" w:line="240" w:lineRule="auto"/>
              <w:ind w:left="156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TBD</w:t>
            </w:r>
          </w:p>
        </w:tc>
        <w:tc>
          <w:tcPr>
            <w:tcW w:w="2160" w:type="dxa"/>
          </w:tcPr>
          <w:p w14:paraId="7D4DA131" w14:textId="77777777" w:rsidR="00570D27" w:rsidRDefault="00570D27" w:rsidP="00570D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62DDFB8" w14:textId="77777777" w:rsidR="00570D27" w:rsidRDefault="00570D27" w:rsidP="00570D27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</w:tr>
      <w:tr w:rsidR="002B086A" w:rsidRPr="00E2308F" w14:paraId="6D5C3148" w14:textId="77777777" w:rsidTr="002F0218">
        <w:trPr>
          <w:trHeight w:val="287"/>
        </w:trPr>
        <w:tc>
          <w:tcPr>
            <w:tcW w:w="1800" w:type="dxa"/>
          </w:tcPr>
          <w:p w14:paraId="287D5FEF" w14:textId="38880562" w:rsidR="002B086A" w:rsidRPr="00B00705" w:rsidRDefault="0073205C" w:rsidP="002B086A">
            <w:pPr>
              <w:tabs>
                <w:tab w:val="left" w:pos="1275"/>
              </w:tabs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10:45am</w:t>
            </w:r>
            <w:r w:rsidR="002B086A" w:rsidRPr="00B00705">
              <w:rPr>
                <w:rFonts w:eastAsia="Arial"/>
                <w:sz w:val="20"/>
                <w:szCs w:val="20"/>
              </w:rPr>
              <w:t>–</w:t>
            </w:r>
            <w:r>
              <w:rPr>
                <w:rFonts w:eastAsia="Arial"/>
                <w:sz w:val="20"/>
                <w:szCs w:val="20"/>
              </w:rPr>
              <w:t>11:45</w:t>
            </w:r>
            <w:r w:rsidR="002F0218">
              <w:rPr>
                <w:rFonts w:eastAsia="Arial"/>
                <w:sz w:val="20"/>
                <w:szCs w:val="20"/>
              </w:rPr>
              <w:t>a</w:t>
            </w:r>
            <w:r w:rsidR="002B086A" w:rsidRPr="00B00705">
              <w:rPr>
                <w:rFonts w:eastAsia="Arial"/>
                <w:sz w:val="20"/>
                <w:szCs w:val="20"/>
              </w:rPr>
              <w:t>m</w:t>
            </w:r>
          </w:p>
        </w:tc>
        <w:tc>
          <w:tcPr>
            <w:tcW w:w="5130" w:type="dxa"/>
          </w:tcPr>
          <w:p w14:paraId="24045F27" w14:textId="77777777" w:rsidR="002B086A" w:rsidRPr="00E2308F" w:rsidRDefault="002B086A" w:rsidP="002B086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Staff Reports:</w:t>
            </w:r>
          </w:p>
          <w:p w14:paraId="56C32B57" w14:textId="6A9D6FF9" w:rsidR="002B086A" w:rsidRDefault="002B086A" w:rsidP="002B086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936F3">
              <w:rPr>
                <w:rFonts w:ascii="Times New Roman" w:hAnsi="Times New Roman" w:cs="Times New Roman"/>
                <w:sz w:val="22"/>
                <w:szCs w:val="22"/>
              </w:rPr>
              <w:t>Training Update</w:t>
            </w:r>
            <w:r w:rsidRPr="00E230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ADA6CB" w14:textId="3DDF47EF" w:rsidR="00251660" w:rsidRDefault="00866D70" w:rsidP="00251660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CenSARA 101 and APTI 452</w:t>
            </w:r>
          </w:p>
          <w:p w14:paraId="1900957C" w14:textId="222A394C" w:rsidR="00866D70" w:rsidRPr="00E2308F" w:rsidRDefault="00866D70" w:rsidP="00251660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APTI 400</w:t>
            </w:r>
          </w:p>
          <w:p w14:paraId="18629016" w14:textId="31B1EC0C" w:rsidR="002B086A" w:rsidRPr="001936F3" w:rsidRDefault="002B086A" w:rsidP="002B086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936F3">
              <w:rPr>
                <w:rFonts w:ascii="Times New Roman" w:hAnsi="Times New Roman" w:cs="Times New Roman"/>
                <w:sz w:val="22"/>
                <w:szCs w:val="22"/>
              </w:rPr>
              <w:t>FY23 Financial Statement</w:t>
            </w:r>
          </w:p>
          <w:p w14:paraId="17DB933F" w14:textId="387B982B" w:rsidR="002B086A" w:rsidRPr="00FA6481" w:rsidRDefault="002B086A" w:rsidP="002B086A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eastAsia="Arial"/>
                <w:color w:val="000000"/>
                <w:sz w:val="22"/>
                <w:szCs w:val="22"/>
                <w:u w:val="none"/>
              </w:rPr>
            </w:pPr>
            <w:r w:rsidRPr="001936F3">
              <w:rPr>
                <w:rFonts w:ascii="Times New Roman" w:hAnsi="Times New Roman" w:cs="Times New Roman"/>
                <w:sz w:val="22"/>
                <w:szCs w:val="22"/>
              </w:rPr>
              <w:t>Fall Meeting Logistics</w:t>
            </w:r>
          </w:p>
          <w:p w14:paraId="6CD61695" w14:textId="4FCF3B12" w:rsidR="00FA6481" w:rsidRPr="00C81F0E" w:rsidRDefault="00FA6481" w:rsidP="002B086A">
            <w:pPr>
              <w:pStyle w:val="ListParagraph"/>
              <w:numPr>
                <w:ilvl w:val="0"/>
                <w:numId w:val="10"/>
              </w:numPr>
              <w:rPr>
                <w:rFonts w:eastAsia="Arial"/>
                <w:sz w:val="22"/>
                <w:szCs w:val="22"/>
              </w:rPr>
            </w:pPr>
            <w:r w:rsidRPr="00FA6481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Recap of Personnel Manual Workgroup</w:t>
            </w:r>
          </w:p>
        </w:tc>
        <w:tc>
          <w:tcPr>
            <w:tcW w:w="2160" w:type="dxa"/>
          </w:tcPr>
          <w:p w14:paraId="7A39DCBA" w14:textId="77777777" w:rsidR="002B086A" w:rsidRDefault="002B086A" w:rsidP="002B08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18D5C8EE" w14:textId="77777777" w:rsidR="002B086A" w:rsidRDefault="002B086A" w:rsidP="002B08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 Hensley</w:t>
            </w:r>
          </w:p>
          <w:p w14:paraId="5C8A0197" w14:textId="77777777" w:rsidR="002B086A" w:rsidRDefault="002B086A" w:rsidP="002B08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2308F">
              <w:rPr>
                <w:sz w:val="22"/>
                <w:szCs w:val="22"/>
              </w:rPr>
              <w:t>DeAnna Scofield</w:t>
            </w:r>
          </w:p>
          <w:p w14:paraId="356BE15C" w14:textId="77777777" w:rsidR="002B086A" w:rsidRDefault="002B086A" w:rsidP="002B08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2308F">
              <w:rPr>
                <w:sz w:val="22"/>
                <w:szCs w:val="22"/>
              </w:rPr>
              <w:t>Michael Vince</w:t>
            </w:r>
          </w:p>
          <w:p w14:paraId="6C2D4C42" w14:textId="70743DAD" w:rsidR="002B086A" w:rsidRPr="00E2308F" w:rsidRDefault="002B086A" w:rsidP="002B08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0D3832E" w14:textId="5F08AD87" w:rsidR="002B086A" w:rsidRPr="00E2308F" w:rsidRDefault="002B086A" w:rsidP="002B086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For information and discussion</w:t>
            </w:r>
          </w:p>
        </w:tc>
      </w:tr>
      <w:tr w:rsidR="002B086A" w:rsidRPr="00E2308F" w14:paraId="2450F83F" w14:textId="77777777" w:rsidTr="002F0218">
        <w:trPr>
          <w:trHeight w:val="521"/>
        </w:trPr>
        <w:tc>
          <w:tcPr>
            <w:tcW w:w="1800" w:type="dxa"/>
          </w:tcPr>
          <w:p w14:paraId="32210D40" w14:textId="74DD2D31" w:rsidR="002B086A" w:rsidRPr="00B00705" w:rsidRDefault="002F0218" w:rsidP="002B086A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11:45a</w:t>
            </w:r>
            <w:r w:rsidR="002B086A">
              <w:rPr>
                <w:rFonts w:eastAsia="Arial"/>
                <w:sz w:val="20"/>
                <w:szCs w:val="20"/>
              </w:rPr>
              <w:t>m</w:t>
            </w:r>
            <w:r w:rsidR="002B086A" w:rsidRPr="00B00705">
              <w:rPr>
                <w:rFonts w:eastAsia="Arial"/>
                <w:sz w:val="20"/>
                <w:szCs w:val="20"/>
              </w:rPr>
              <w:t xml:space="preserve"> –</w:t>
            </w:r>
            <w:r>
              <w:rPr>
                <w:rFonts w:eastAsia="Arial"/>
                <w:sz w:val="20"/>
                <w:szCs w:val="20"/>
              </w:rPr>
              <w:t>12:00pm</w:t>
            </w:r>
          </w:p>
        </w:tc>
        <w:tc>
          <w:tcPr>
            <w:tcW w:w="5130" w:type="dxa"/>
          </w:tcPr>
          <w:p w14:paraId="308CB13A" w14:textId="77777777" w:rsidR="008004BF" w:rsidRDefault="002B086A" w:rsidP="002B086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35696A">
              <w:rPr>
                <w:rFonts w:eastAsia="Arial"/>
                <w:sz w:val="22"/>
                <w:szCs w:val="22"/>
              </w:rPr>
              <w:t>Meeting Action Items – Michael Vince</w:t>
            </w:r>
          </w:p>
          <w:p w14:paraId="39061F13" w14:textId="75153841" w:rsidR="002B086A" w:rsidRPr="008004BF" w:rsidRDefault="004F1A96" w:rsidP="008004BF">
            <w:pPr>
              <w:pStyle w:val="ListParagraph"/>
              <w:numPr>
                <w:ilvl w:val="0"/>
                <w:numId w:val="25"/>
              </w:numPr>
              <w:ind w:left="698"/>
              <w:rPr>
                <w:rFonts w:eastAsia="Arial"/>
                <w:sz w:val="22"/>
                <w:szCs w:val="22"/>
              </w:rPr>
            </w:pPr>
            <w:r w:rsidRPr="001E4F1F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June Meeting scheduled for 6/14 – can we move this to 6/</w:t>
            </w:r>
            <w:r w:rsidR="001E4F1F" w:rsidRPr="001E4F1F"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2160" w:type="dxa"/>
          </w:tcPr>
          <w:p w14:paraId="3AE2F90A" w14:textId="13C98530" w:rsidR="002B086A" w:rsidRPr="00E2308F" w:rsidRDefault="002B086A" w:rsidP="002B086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78C602" w14:textId="2CEADD80" w:rsidR="002B086A" w:rsidRPr="00E2308F" w:rsidRDefault="002B086A" w:rsidP="002B086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For Discussion</w:t>
            </w:r>
          </w:p>
        </w:tc>
      </w:tr>
      <w:tr w:rsidR="002B086A" w:rsidRPr="00E2308F" w14:paraId="62B2A318" w14:textId="77777777" w:rsidTr="002F0218">
        <w:trPr>
          <w:trHeight w:val="575"/>
        </w:trPr>
        <w:tc>
          <w:tcPr>
            <w:tcW w:w="1800" w:type="dxa"/>
          </w:tcPr>
          <w:p w14:paraId="59EE599E" w14:textId="3CBD4C4D" w:rsidR="002B086A" w:rsidRPr="00B00705" w:rsidRDefault="002F0218" w:rsidP="002B086A">
            <w:pPr>
              <w:spacing w:after="0"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12:00pm</w:t>
            </w:r>
          </w:p>
        </w:tc>
        <w:tc>
          <w:tcPr>
            <w:tcW w:w="5130" w:type="dxa"/>
          </w:tcPr>
          <w:p w14:paraId="27F0F4BE" w14:textId="0C4210FA" w:rsidR="002B086A" w:rsidRPr="00E2308F" w:rsidRDefault="002B086A" w:rsidP="002B086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 xml:space="preserve">Adjournment </w:t>
            </w:r>
          </w:p>
        </w:tc>
        <w:tc>
          <w:tcPr>
            <w:tcW w:w="2160" w:type="dxa"/>
          </w:tcPr>
          <w:p w14:paraId="61E9D78A" w14:textId="081AEEA6" w:rsidR="002B086A" w:rsidRPr="00E2308F" w:rsidRDefault="00E94912" w:rsidP="002B086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94912">
              <w:rPr>
                <w:sz w:val="22"/>
                <w:szCs w:val="22"/>
              </w:rPr>
              <w:t>Vivian Johnson, CenSARA Chair</w:t>
            </w:r>
          </w:p>
        </w:tc>
        <w:tc>
          <w:tcPr>
            <w:tcW w:w="1890" w:type="dxa"/>
          </w:tcPr>
          <w:p w14:paraId="62FEC403" w14:textId="5750DE2A" w:rsidR="002B086A" w:rsidRPr="00E2308F" w:rsidRDefault="002B086A" w:rsidP="002B086A">
            <w:pPr>
              <w:spacing w:after="0" w:line="240" w:lineRule="auto"/>
              <w:rPr>
                <w:rFonts w:eastAsia="Arial"/>
                <w:sz w:val="22"/>
                <w:szCs w:val="22"/>
              </w:rPr>
            </w:pPr>
            <w:r w:rsidRPr="00E2308F">
              <w:rPr>
                <w:rFonts w:eastAsia="Arial"/>
                <w:sz w:val="22"/>
                <w:szCs w:val="22"/>
              </w:rPr>
              <w:t>Procedural</w:t>
            </w:r>
          </w:p>
        </w:tc>
      </w:tr>
    </w:tbl>
    <w:p w14:paraId="3495FE7A" w14:textId="77777777" w:rsidR="002B1BDD" w:rsidRPr="006E43DA" w:rsidRDefault="002B1BDD" w:rsidP="00AE4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/>
          <w:sz w:val="22"/>
          <w:szCs w:val="22"/>
        </w:rPr>
      </w:pPr>
    </w:p>
    <w:sectPr w:rsidR="002B1BDD" w:rsidRPr="006E43DA" w:rsidSect="00597C5C">
      <w:footerReference w:type="default" r:id="rId12"/>
      <w:pgSz w:w="12240" w:h="15840"/>
      <w:pgMar w:top="63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466" w14:textId="77777777" w:rsidR="00E26816" w:rsidRDefault="00E26816">
      <w:pPr>
        <w:spacing w:after="0" w:line="240" w:lineRule="auto"/>
      </w:pPr>
      <w:r>
        <w:separator/>
      </w:r>
    </w:p>
  </w:endnote>
  <w:endnote w:type="continuationSeparator" w:id="0">
    <w:p w14:paraId="15E9B62F" w14:textId="77777777" w:rsidR="00E26816" w:rsidRDefault="00E26816">
      <w:pPr>
        <w:spacing w:after="0" w:line="240" w:lineRule="auto"/>
      </w:pPr>
      <w:r>
        <w:continuationSeparator/>
      </w:r>
    </w:p>
  </w:endnote>
  <w:endnote w:type="continuationNotice" w:id="1">
    <w:p w14:paraId="6CA73921" w14:textId="77777777" w:rsidR="00E26816" w:rsidRDefault="00E26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01D0" w14:textId="239AEA1A" w:rsidR="00E00B09" w:rsidRDefault="00E00B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9F4">
      <w:rPr>
        <w:noProof/>
      </w:rPr>
      <w:t>2</w:t>
    </w:r>
    <w:r>
      <w:fldChar w:fldCharType="end"/>
    </w:r>
  </w:p>
  <w:p w14:paraId="1E290AAA" w14:textId="77777777" w:rsidR="00E00B09" w:rsidRDefault="00E00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B4F3" w14:textId="77777777" w:rsidR="00E26816" w:rsidRDefault="00E26816">
      <w:pPr>
        <w:spacing w:after="0" w:line="240" w:lineRule="auto"/>
      </w:pPr>
      <w:r>
        <w:separator/>
      </w:r>
    </w:p>
  </w:footnote>
  <w:footnote w:type="continuationSeparator" w:id="0">
    <w:p w14:paraId="521EF419" w14:textId="77777777" w:rsidR="00E26816" w:rsidRDefault="00E26816">
      <w:pPr>
        <w:spacing w:after="0" w:line="240" w:lineRule="auto"/>
      </w:pPr>
      <w:r>
        <w:continuationSeparator/>
      </w:r>
    </w:p>
  </w:footnote>
  <w:footnote w:type="continuationNotice" w:id="1">
    <w:p w14:paraId="4B384D5E" w14:textId="77777777" w:rsidR="00E26816" w:rsidRDefault="00E268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C8C"/>
    <w:multiLevelType w:val="hybridMultilevel"/>
    <w:tmpl w:val="7DB8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F0476"/>
    <w:multiLevelType w:val="hybridMultilevel"/>
    <w:tmpl w:val="F2403970"/>
    <w:lvl w:ilvl="0" w:tplc="EE20FE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2E4B"/>
    <w:multiLevelType w:val="hybridMultilevel"/>
    <w:tmpl w:val="93965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444F"/>
    <w:multiLevelType w:val="hybridMultilevel"/>
    <w:tmpl w:val="B52E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A98"/>
    <w:multiLevelType w:val="hybridMultilevel"/>
    <w:tmpl w:val="D9AAD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78AC"/>
    <w:multiLevelType w:val="hybridMultilevel"/>
    <w:tmpl w:val="25881D96"/>
    <w:lvl w:ilvl="0" w:tplc="F5E61752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71837"/>
    <w:multiLevelType w:val="hybridMultilevel"/>
    <w:tmpl w:val="3490F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33495F"/>
    <w:multiLevelType w:val="hybridMultilevel"/>
    <w:tmpl w:val="05EE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17E5"/>
    <w:multiLevelType w:val="hybridMultilevel"/>
    <w:tmpl w:val="D6028880"/>
    <w:lvl w:ilvl="0" w:tplc="29786B60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39AF"/>
    <w:multiLevelType w:val="hybridMultilevel"/>
    <w:tmpl w:val="784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099"/>
    <w:multiLevelType w:val="hybridMultilevel"/>
    <w:tmpl w:val="41D4B854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37CB3601"/>
    <w:multiLevelType w:val="hybridMultilevel"/>
    <w:tmpl w:val="AD2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5A3C"/>
    <w:multiLevelType w:val="hybridMultilevel"/>
    <w:tmpl w:val="F1A28346"/>
    <w:lvl w:ilvl="0" w:tplc="29786B60">
      <w:numFmt w:val="bullet"/>
      <w:lvlText w:val="•"/>
      <w:lvlJc w:val="left"/>
      <w:pPr>
        <w:ind w:left="1080" w:hanging="72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D23FE"/>
    <w:multiLevelType w:val="hybridMultilevel"/>
    <w:tmpl w:val="4A24C604"/>
    <w:lvl w:ilvl="0" w:tplc="16842060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85A41"/>
    <w:multiLevelType w:val="hybridMultilevel"/>
    <w:tmpl w:val="701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3D7A"/>
    <w:multiLevelType w:val="hybridMultilevel"/>
    <w:tmpl w:val="FE5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63B7E"/>
    <w:multiLevelType w:val="hybridMultilevel"/>
    <w:tmpl w:val="E8DE0C6A"/>
    <w:lvl w:ilvl="0" w:tplc="BD085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714BC"/>
    <w:multiLevelType w:val="hybridMultilevel"/>
    <w:tmpl w:val="A5E6D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D11E7"/>
    <w:multiLevelType w:val="hybridMultilevel"/>
    <w:tmpl w:val="224E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A73EA"/>
    <w:multiLevelType w:val="hybridMultilevel"/>
    <w:tmpl w:val="E5B0375E"/>
    <w:lvl w:ilvl="0" w:tplc="BD085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74D1A"/>
    <w:multiLevelType w:val="hybridMultilevel"/>
    <w:tmpl w:val="09F2E6C2"/>
    <w:lvl w:ilvl="0" w:tplc="4F32AC2E">
      <w:start w:val="2012"/>
      <w:numFmt w:val="bullet"/>
      <w:lvlText w:val="-"/>
      <w:lvlJc w:val="left"/>
      <w:pPr>
        <w:ind w:left="39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693B3D8E"/>
    <w:multiLevelType w:val="hybridMultilevel"/>
    <w:tmpl w:val="F87A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D75E6"/>
    <w:multiLevelType w:val="hybridMultilevel"/>
    <w:tmpl w:val="784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62959"/>
    <w:multiLevelType w:val="multilevel"/>
    <w:tmpl w:val="085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135209">
    <w:abstractNumId w:val="9"/>
  </w:num>
  <w:num w:numId="2" w16cid:durableId="926882655">
    <w:abstractNumId w:val="19"/>
  </w:num>
  <w:num w:numId="3" w16cid:durableId="339891990">
    <w:abstractNumId w:val="16"/>
  </w:num>
  <w:num w:numId="4" w16cid:durableId="2108573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666431">
    <w:abstractNumId w:val="20"/>
  </w:num>
  <w:num w:numId="6" w16cid:durableId="1479492275">
    <w:abstractNumId w:val="5"/>
  </w:num>
  <w:num w:numId="7" w16cid:durableId="1111974464">
    <w:abstractNumId w:val="13"/>
  </w:num>
  <w:num w:numId="8" w16cid:durableId="399444486">
    <w:abstractNumId w:val="0"/>
  </w:num>
  <w:num w:numId="9" w16cid:durableId="1330907356">
    <w:abstractNumId w:val="21"/>
  </w:num>
  <w:num w:numId="10" w16cid:durableId="1118378414">
    <w:abstractNumId w:val="11"/>
  </w:num>
  <w:num w:numId="11" w16cid:durableId="1690982776">
    <w:abstractNumId w:val="1"/>
  </w:num>
  <w:num w:numId="12" w16cid:durableId="853962703">
    <w:abstractNumId w:val="14"/>
  </w:num>
  <w:num w:numId="13" w16cid:durableId="251621544">
    <w:abstractNumId w:val="15"/>
  </w:num>
  <w:num w:numId="14" w16cid:durableId="1458379591">
    <w:abstractNumId w:val="17"/>
  </w:num>
  <w:num w:numId="15" w16cid:durableId="421486857">
    <w:abstractNumId w:val="2"/>
  </w:num>
  <w:num w:numId="16" w16cid:durableId="656761752">
    <w:abstractNumId w:val="4"/>
  </w:num>
  <w:num w:numId="17" w16cid:durableId="942297954">
    <w:abstractNumId w:val="23"/>
  </w:num>
  <w:num w:numId="18" w16cid:durableId="709182689">
    <w:abstractNumId w:val="7"/>
  </w:num>
  <w:num w:numId="19" w16cid:durableId="1944145704">
    <w:abstractNumId w:val="22"/>
  </w:num>
  <w:num w:numId="20" w16cid:durableId="1296789753">
    <w:abstractNumId w:val="18"/>
  </w:num>
  <w:num w:numId="21" w16cid:durableId="1413039599">
    <w:abstractNumId w:val="8"/>
  </w:num>
  <w:num w:numId="22" w16cid:durableId="1647856082">
    <w:abstractNumId w:val="12"/>
  </w:num>
  <w:num w:numId="23" w16cid:durableId="1410619401">
    <w:abstractNumId w:val="3"/>
  </w:num>
  <w:num w:numId="24" w16cid:durableId="847065335">
    <w:abstractNumId w:val="10"/>
  </w:num>
  <w:num w:numId="25" w16cid:durableId="98648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6E"/>
    <w:rsid w:val="00001C8F"/>
    <w:rsid w:val="000139D5"/>
    <w:rsid w:val="0002055E"/>
    <w:rsid w:val="000229C6"/>
    <w:rsid w:val="00022A44"/>
    <w:rsid w:val="0002502D"/>
    <w:rsid w:val="0003501F"/>
    <w:rsid w:val="00040DCD"/>
    <w:rsid w:val="000421FD"/>
    <w:rsid w:val="00050D90"/>
    <w:rsid w:val="00054E23"/>
    <w:rsid w:val="0006315F"/>
    <w:rsid w:val="00070DDF"/>
    <w:rsid w:val="00072EAD"/>
    <w:rsid w:val="00073617"/>
    <w:rsid w:val="00074F4E"/>
    <w:rsid w:val="00084FF6"/>
    <w:rsid w:val="000852AF"/>
    <w:rsid w:val="00085CEB"/>
    <w:rsid w:val="0008652B"/>
    <w:rsid w:val="00091897"/>
    <w:rsid w:val="00092A6A"/>
    <w:rsid w:val="00097A6C"/>
    <w:rsid w:val="00097C6A"/>
    <w:rsid w:val="000A0DE8"/>
    <w:rsid w:val="000A17D4"/>
    <w:rsid w:val="000A3D6C"/>
    <w:rsid w:val="000A556E"/>
    <w:rsid w:val="000B02B9"/>
    <w:rsid w:val="000B2A3A"/>
    <w:rsid w:val="000B602F"/>
    <w:rsid w:val="000D596F"/>
    <w:rsid w:val="000D7689"/>
    <w:rsid w:val="000D7A64"/>
    <w:rsid w:val="000E190E"/>
    <w:rsid w:val="000E37DA"/>
    <w:rsid w:val="000E5671"/>
    <w:rsid w:val="000E597A"/>
    <w:rsid w:val="000E603F"/>
    <w:rsid w:val="000E735A"/>
    <w:rsid w:val="0010409C"/>
    <w:rsid w:val="001068DB"/>
    <w:rsid w:val="001107D5"/>
    <w:rsid w:val="001221DB"/>
    <w:rsid w:val="00124780"/>
    <w:rsid w:val="0013023A"/>
    <w:rsid w:val="00131282"/>
    <w:rsid w:val="00136D34"/>
    <w:rsid w:val="001466A5"/>
    <w:rsid w:val="0015116B"/>
    <w:rsid w:val="00157888"/>
    <w:rsid w:val="001624AF"/>
    <w:rsid w:val="001647B6"/>
    <w:rsid w:val="00170106"/>
    <w:rsid w:val="00181B04"/>
    <w:rsid w:val="00184358"/>
    <w:rsid w:val="001934EE"/>
    <w:rsid w:val="001936F3"/>
    <w:rsid w:val="0019779F"/>
    <w:rsid w:val="001A1F0E"/>
    <w:rsid w:val="001B27F6"/>
    <w:rsid w:val="001B62C2"/>
    <w:rsid w:val="001D09A0"/>
    <w:rsid w:val="001D2058"/>
    <w:rsid w:val="001D2918"/>
    <w:rsid w:val="001D317C"/>
    <w:rsid w:val="001D4FD7"/>
    <w:rsid w:val="001E4F1F"/>
    <w:rsid w:val="001E671B"/>
    <w:rsid w:val="001E6DFE"/>
    <w:rsid w:val="001F5EB8"/>
    <w:rsid w:val="001F6ADE"/>
    <w:rsid w:val="0020440C"/>
    <w:rsid w:val="002107AA"/>
    <w:rsid w:val="00214D91"/>
    <w:rsid w:val="00214EF7"/>
    <w:rsid w:val="00215C3B"/>
    <w:rsid w:val="002202B7"/>
    <w:rsid w:val="0022300E"/>
    <w:rsid w:val="00232480"/>
    <w:rsid w:val="00243310"/>
    <w:rsid w:val="00251660"/>
    <w:rsid w:val="00251C3D"/>
    <w:rsid w:val="00252B34"/>
    <w:rsid w:val="002600D1"/>
    <w:rsid w:val="00266C08"/>
    <w:rsid w:val="00266E24"/>
    <w:rsid w:val="00273CB5"/>
    <w:rsid w:val="00275AE1"/>
    <w:rsid w:val="00282CC8"/>
    <w:rsid w:val="00285AF5"/>
    <w:rsid w:val="00290A18"/>
    <w:rsid w:val="00291319"/>
    <w:rsid w:val="002A0CA2"/>
    <w:rsid w:val="002A77DE"/>
    <w:rsid w:val="002B086A"/>
    <w:rsid w:val="002B105A"/>
    <w:rsid w:val="002B1BDD"/>
    <w:rsid w:val="002B2EEF"/>
    <w:rsid w:val="002C1502"/>
    <w:rsid w:val="002C571F"/>
    <w:rsid w:val="002D08D2"/>
    <w:rsid w:val="002D4B4C"/>
    <w:rsid w:val="002E0CB4"/>
    <w:rsid w:val="002E3764"/>
    <w:rsid w:val="002E492C"/>
    <w:rsid w:val="002E5042"/>
    <w:rsid w:val="002E6652"/>
    <w:rsid w:val="002E7F9E"/>
    <w:rsid w:val="002F0218"/>
    <w:rsid w:val="002F5D52"/>
    <w:rsid w:val="002F61FB"/>
    <w:rsid w:val="003001C3"/>
    <w:rsid w:val="003043B1"/>
    <w:rsid w:val="00306F98"/>
    <w:rsid w:val="00310A2E"/>
    <w:rsid w:val="00315DB1"/>
    <w:rsid w:val="00316ABE"/>
    <w:rsid w:val="00322139"/>
    <w:rsid w:val="003266B0"/>
    <w:rsid w:val="00331B61"/>
    <w:rsid w:val="0033401A"/>
    <w:rsid w:val="00343D58"/>
    <w:rsid w:val="00347D2C"/>
    <w:rsid w:val="003535F7"/>
    <w:rsid w:val="0035696A"/>
    <w:rsid w:val="00366271"/>
    <w:rsid w:val="00367E97"/>
    <w:rsid w:val="0037309B"/>
    <w:rsid w:val="00375EBB"/>
    <w:rsid w:val="003851A1"/>
    <w:rsid w:val="003B4D2D"/>
    <w:rsid w:val="003C31D6"/>
    <w:rsid w:val="003C354D"/>
    <w:rsid w:val="003D0336"/>
    <w:rsid w:val="003D14C7"/>
    <w:rsid w:val="003D4E12"/>
    <w:rsid w:val="003E24D8"/>
    <w:rsid w:val="003E66D5"/>
    <w:rsid w:val="003E6A82"/>
    <w:rsid w:val="003F0010"/>
    <w:rsid w:val="003F2AEF"/>
    <w:rsid w:val="004032C3"/>
    <w:rsid w:val="00405930"/>
    <w:rsid w:val="00407FEC"/>
    <w:rsid w:val="004151F2"/>
    <w:rsid w:val="00422245"/>
    <w:rsid w:val="0042470D"/>
    <w:rsid w:val="00424D0E"/>
    <w:rsid w:val="00425734"/>
    <w:rsid w:val="00434AC7"/>
    <w:rsid w:val="00437843"/>
    <w:rsid w:val="00437A15"/>
    <w:rsid w:val="00437BEF"/>
    <w:rsid w:val="0044189D"/>
    <w:rsid w:val="00445BCE"/>
    <w:rsid w:val="00446EAC"/>
    <w:rsid w:val="00447C92"/>
    <w:rsid w:val="00450DFC"/>
    <w:rsid w:val="00463E36"/>
    <w:rsid w:val="00473CB2"/>
    <w:rsid w:val="0047663C"/>
    <w:rsid w:val="0048303D"/>
    <w:rsid w:val="00484567"/>
    <w:rsid w:val="00485516"/>
    <w:rsid w:val="00491A11"/>
    <w:rsid w:val="004A4EEC"/>
    <w:rsid w:val="004A7634"/>
    <w:rsid w:val="004A7DD8"/>
    <w:rsid w:val="004B009A"/>
    <w:rsid w:val="004C2AC4"/>
    <w:rsid w:val="004C39AF"/>
    <w:rsid w:val="004C65EC"/>
    <w:rsid w:val="004C7683"/>
    <w:rsid w:val="004C78E6"/>
    <w:rsid w:val="004E0EB0"/>
    <w:rsid w:val="004E33D1"/>
    <w:rsid w:val="004E5C94"/>
    <w:rsid w:val="004F1A96"/>
    <w:rsid w:val="004F5B90"/>
    <w:rsid w:val="004F6436"/>
    <w:rsid w:val="005016F4"/>
    <w:rsid w:val="00501DE1"/>
    <w:rsid w:val="00502218"/>
    <w:rsid w:val="00503097"/>
    <w:rsid w:val="00505A8F"/>
    <w:rsid w:val="005114AC"/>
    <w:rsid w:val="00515040"/>
    <w:rsid w:val="00523299"/>
    <w:rsid w:val="00523BA6"/>
    <w:rsid w:val="00524678"/>
    <w:rsid w:val="0052512B"/>
    <w:rsid w:val="005301E1"/>
    <w:rsid w:val="00536884"/>
    <w:rsid w:val="005400CD"/>
    <w:rsid w:val="00540FF8"/>
    <w:rsid w:val="005430DE"/>
    <w:rsid w:val="0054576C"/>
    <w:rsid w:val="00546C96"/>
    <w:rsid w:val="0055497F"/>
    <w:rsid w:val="00555804"/>
    <w:rsid w:val="00555B56"/>
    <w:rsid w:val="00570D27"/>
    <w:rsid w:val="00576271"/>
    <w:rsid w:val="00581665"/>
    <w:rsid w:val="00584B99"/>
    <w:rsid w:val="00591D50"/>
    <w:rsid w:val="00597C5C"/>
    <w:rsid w:val="00597C73"/>
    <w:rsid w:val="005A44B6"/>
    <w:rsid w:val="005B32F0"/>
    <w:rsid w:val="005B4C08"/>
    <w:rsid w:val="005B537E"/>
    <w:rsid w:val="005B5E75"/>
    <w:rsid w:val="005B60C7"/>
    <w:rsid w:val="005B7EB1"/>
    <w:rsid w:val="005C1711"/>
    <w:rsid w:val="005C2495"/>
    <w:rsid w:val="005D1576"/>
    <w:rsid w:val="005E42FE"/>
    <w:rsid w:val="005F1713"/>
    <w:rsid w:val="005F76E9"/>
    <w:rsid w:val="0060127D"/>
    <w:rsid w:val="0060423D"/>
    <w:rsid w:val="0062461A"/>
    <w:rsid w:val="00624B3F"/>
    <w:rsid w:val="006252DD"/>
    <w:rsid w:val="00626921"/>
    <w:rsid w:val="00636919"/>
    <w:rsid w:val="00641078"/>
    <w:rsid w:val="00651B42"/>
    <w:rsid w:val="00653652"/>
    <w:rsid w:val="0066011A"/>
    <w:rsid w:val="006610FC"/>
    <w:rsid w:val="00661E9B"/>
    <w:rsid w:val="00663E9B"/>
    <w:rsid w:val="006645E4"/>
    <w:rsid w:val="0066573A"/>
    <w:rsid w:val="00673A09"/>
    <w:rsid w:val="00674373"/>
    <w:rsid w:val="00680362"/>
    <w:rsid w:val="0068102E"/>
    <w:rsid w:val="006826B8"/>
    <w:rsid w:val="00682C80"/>
    <w:rsid w:val="006857A6"/>
    <w:rsid w:val="006903FB"/>
    <w:rsid w:val="00697377"/>
    <w:rsid w:val="006A2FDD"/>
    <w:rsid w:val="006A475F"/>
    <w:rsid w:val="006B2385"/>
    <w:rsid w:val="006B38D6"/>
    <w:rsid w:val="006C0685"/>
    <w:rsid w:val="006C1196"/>
    <w:rsid w:val="006C3739"/>
    <w:rsid w:val="006D06A6"/>
    <w:rsid w:val="006D2E1A"/>
    <w:rsid w:val="006D349E"/>
    <w:rsid w:val="006E43DA"/>
    <w:rsid w:val="006F504B"/>
    <w:rsid w:val="007001D6"/>
    <w:rsid w:val="00700F02"/>
    <w:rsid w:val="00703494"/>
    <w:rsid w:val="00707365"/>
    <w:rsid w:val="007116EC"/>
    <w:rsid w:val="00715182"/>
    <w:rsid w:val="00723E50"/>
    <w:rsid w:val="00724A3A"/>
    <w:rsid w:val="0073205C"/>
    <w:rsid w:val="00736CC3"/>
    <w:rsid w:val="00740506"/>
    <w:rsid w:val="007634EB"/>
    <w:rsid w:val="00763582"/>
    <w:rsid w:val="007660C0"/>
    <w:rsid w:val="00771FAA"/>
    <w:rsid w:val="00783FFA"/>
    <w:rsid w:val="00784D1D"/>
    <w:rsid w:val="007900C5"/>
    <w:rsid w:val="0079252B"/>
    <w:rsid w:val="007938E5"/>
    <w:rsid w:val="00794171"/>
    <w:rsid w:val="00795616"/>
    <w:rsid w:val="007A3B40"/>
    <w:rsid w:val="007A6C0D"/>
    <w:rsid w:val="007B21BA"/>
    <w:rsid w:val="007B2AE3"/>
    <w:rsid w:val="007B3DD1"/>
    <w:rsid w:val="007B73B9"/>
    <w:rsid w:val="007C0538"/>
    <w:rsid w:val="007D1A35"/>
    <w:rsid w:val="007D5595"/>
    <w:rsid w:val="007D7497"/>
    <w:rsid w:val="007E3A11"/>
    <w:rsid w:val="007E4E54"/>
    <w:rsid w:val="007E597A"/>
    <w:rsid w:val="007F4FBC"/>
    <w:rsid w:val="007F79FC"/>
    <w:rsid w:val="008004BF"/>
    <w:rsid w:val="0080248D"/>
    <w:rsid w:val="008039AA"/>
    <w:rsid w:val="008046DC"/>
    <w:rsid w:val="008066CF"/>
    <w:rsid w:val="0081067A"/>
    <w:rsid w:val="00811C38"/>
    <w:rsid w:val="0081686D"/>
    <w:rsid w:val="0082365C"/>
    <w:rsid w:val="00826EF7"/>
    <w:rsid w:val="008305C2"/>
    <w:rsid w:val="0083229E"/>
    <w:rsid w:val="0083450E"/>
    <w:rsid w:val="00837ABD"/>
    <w:rsid w:val="0084184D"/>
    <w:rsid w:val="00846D9B"/>
    <w:rsid w:val="00847880"/>
    <w:rsid w:val="00847D4B"/>
    <w:rsid w:val="00850DA2"/>
    <w:rsid w:val="00860326"/>
    <w:rsid w:val="00860B47"/>
    <w:rsid w:val="0086527D"/>
    <w:rsid w:val="00866D70"/>
    <w:rsid w:val="00874AE6"/>
    <w:rsid w:val="008811F3"/>
    <w:rsid w:val="00885D32"/>
    <w:rsid w:val="008B1C98"/>
    <w:rsid w:val="008B2D25"/>
    <w:rsid w:val="008B5003"/>
    <w:rsid w:val="008B66E4"/>
    <w:rsid w:val="008B6936"/>
    <w:rsid w:val="008C0BFD"/>
    <w:rsid w:val="008C36D3"/>
    <w:rsid w:val="008D26B6"/>
    <w:rsid w:val="008D7A03"/>
    <w:rsid w:val="008E010D"/>
    <w:rsid w:val="008E1CB4"/>
    <w:rsid w:val="008E3413"/>
    <w:rsid w:val="008F0B67"/>
    <w:rsid w:val="00901773"/>
    <w:rsid w:val="00912E12"/>
    <w:rsid w:val="00917970"/>
    <w:rsid w:val="00920672"/>
    <w:rsid w:val="0092446B"/>
    <w:rsid w:val="0092542D"/>
    <w:rsid w:val="009306FE"/>
    <w:rsid w:val="00937D16"/>
    <w:rsid w:val="00946C45"/>
    <w:rsid w:val="00950868"/>
    <w:rsid w:val="00954390"/>
    <w:rsid w:val="00963080"/>
    <w:rsid w:val="009709AA"/>
    <w:rsid w:val="00980353"/>
    <w:rsid w:val="00980D16"/>
    <w:rsid w:val="00985338"/>
    <w:rsid w:val="0098605E"/>
    <w:rsid w:val="00996BFB"/>
    <w:rsid w:val="009A7742"/>
    <w:rsid w:val="009A7E69"/>
    <w:rsid w:val="009B08F4"/>
    <w:rsid w:val="009B5A7F"/>
    <w:rsid w:val="009B5B8C"/>
    <w:rsid w:val="009C0B05"/>
    <w:rsid w:val="009C6429"/>
    <w:rsid w:val="009D20C7"/>
    <w:rsid w:val="009D4143"/>
    <w:rsid w:val="009D461E"/>
    <w:rsid w:val="009D78C3"/>
    <w:rsid w:val="009E3937"/>
    <w:rsid w:val="009E4B18"/>
    <w:rsid w:val="009F1D78"/>
    <w:rsid w:val="009F688F"/>
    <w:rsid w:val="009F76CB"/>
    <w:rsid w:val="009F7DA4"/>
    <w:rsid w:val="00A05991"/>
    <w:rsid w:val="00A1207D"/>
    <w:rsid w:val="00A15906"/>
    <w:rsid w:val="00A311E5"/>
    <w:rsid w:val="00A36F3C"/>
    <w:rsid w:val="00A376AF"/>
    <w:rsid w:val="00A43004"/>
    <w:rsid w:val="00A43B78"/>
    <w:rsid w:val="00A508A5"/>
    <w:rsid w:val="00A546D9"/>
    <w:rsid w:val="00A60FF7"/>
    <w:rsid w:val="00A61AC2"/>
    <w:rsid w:val="00A629F0"/>
    <w:rsid w:val="00A66B63"/>
    <w:rsid w:val="00A674C1"/>
    <w:rsid w:val="00A712DD"/>
    <w:rsid w:val="00A914BC"/>
    <w:rsid w:val="00A92BF2"/>
    <w:rsid w:val="00A942F1"/>
    <w:rsid w:val="00A953EF"/>
    <w:rsid w:val="00A95495"/>
    <w:rsid w:val="00AA2743"/>
    <w:rsid w:val="00AA315C"/>
    <w:rsid w:val="00AA4D93"/>
    <w:rsid w:val="00AA523E"/>
    <w:rsid w:val="00AA71BC"/>
    <w:rsid w:val="00AA7F39"/>
    <w:rsid w:val="00AD29A1"/>
    <w:rsid w:val="00AD29AB"/>
    <w:rsid w:val="00AD5657"/>
    <w:rsid w:val="00AD5A2D"/>
    <w:rsid w:val="00AD6FFB"/>
    <w:rsid w:val="00AD7037"/>
    <w:rsid w:val="00AD7F75"/>
    <w:rsid w:val="00AE0785"/>
    <w:rsid w:val="00AE2800"/>
    <w:rsid w:val="00AE4126"/>
    <w:rsid w:val="00AE5729"/>
    <w:rsid w:val="00AF129A"/>
    <w:rsid w:val="00AF7981"/>
    <w:rsid w:val="00B00705"/>
    <w:rsid w:val="00B16ABA"/>
    <w:rsid w:val="00B22879"/>
    <w:rsid w:val="00B254DE"/>
    <w:rsid w:val="00B27FA8"/>
    <w:rsid w:val="00B44A29"/>
    <w:rsid w:val="00B45BEB"/>
    <w:rsid w:val="00B54E96"/>
    <w:rsid w:val="00B63679"/>
    <w:rsid w:val="00B70CD5"/>
    <w:rsid w:val="00B75BCE"/>
    <w:rsid w:val="00B8503D"/>
    <w:rsid w:val="00BA2D75"/>
    <w:rsid w:val="00BA3A95"/>
    <w:rsid w:val="00BA5523"/>
    <w:rsid w:val="00BA5D8C"/>
    <w:rsid w:val="00BB3606"/>
    <w:rsid w:val="00BB476B"/>
    <w:rsid w:val="00BB58F1"/>
    <w:rsid w:val="00BC01EB"/>
    <w:rsid w:val="00BC4F3A"/>
    <w:rsid w:val="00BD078F"/>
    <w:rsid w:val="00BD0DB9"/>
    <w:rsid w:val="00BD0F70"/>
    <w:rsid w:val="00BD36A8"/>
    <w:rsid w:val="00BD3C4F"/>
    <w:rsid w:val="00BD46EE"/>
    <w:rsid w:val="00BE4C92"/>
    <w:rsid w:val="00BF06FB"/>
    <w:rsid w:val="00BF3AF9"/>
    <w:rsid w:val="00C0104A"/>
    <w:rsid w:val="00C05157"/>
    <w:rsid w:val="00C11179"/>
    <w:rsid w:val="00C24560"/>
    <w:rsid w:val="00C24F25"/>
    <w:rsid w:val="00C25B25"/>
    <w:rsid w:val="00C25F4E"/>
    <w:rsid w:val="00C27CC1"/>
    <w:rsid w:val="00C31064"/>
    <w:rsid w:val="00C33CBD"/>
    <w:rsid w:val="00C43E37"/>
    <w:rsid w:val="00C65CF8"/>
    <w:rsid w:val="00C663F4"/>
    <w:rsid w:val="00C7437C"/>
    <w:rsid w:val="00C7540E"/>
    <w:rsid w:val="00C760DE"/>
    <w:rsid w:val="00C801F0"/>
    <w:rsid w:val="00C81F0E"/>
    <w:rsid w:val="00C84074"/>
    <w:rsid w:val="00C8443D"/>
    <w:rsid w:val="00C84EAF"/>
    <w:rsid w:val="00C85D56"/>
    <w:rsid w:val="00C91799"/>
    <w:rsid w:val="00C91CE4"/>
    <w:rsid w:val="00CA109B"/>
    <w:rsid w:val="00CB0506"/>
    <w:rsid w:val="00CB3692"/>
    <w:rsid w:val="00CB74C6"/>
    <w:rsid w:val="00CC0852"/>
    <w:rsid w:val="00CD116D"/>
    <w:rsid w:val="00CD6D81"/>
    <w:rsid w:val="00CE2C15"/>
    <w:rsid w:val="00CE2CB7"/>
    <w:rsid w:val="00CF04BF"/>
    <w:rsid w:val="00CF7B07"/>
    <w:rsid w:val="00D016D3"/>
    <w:rsid w:val="00D13E3F"/>
    <w:rsid w:val="00D214BF"/>
    <w:rsid w:val="00D22D23"/>
    <w:rsid w:val="00D2470E"/>
    <w:rsid w:val="00D270F8"/>
    <w:rsid w:val="00D32DBF"/>
    <w:rsid w:val="00D33741"/>
    <w:rsid w:val="00D35125"/>
    <w:rsid w:val="00D361F5"/>
    <w:rsid w:val="00D4336B"/>
    <w:rsid w:val="00D52E71"/>
    <w:rsid w:val="00D652E9"/>
    <w:rsid w:val="00D7224E"/>
    <w:rsid w:val="00D80036"/>
    <w:rsid w:val="00D8259E"/>
    <w:rsid w:val="00D85094"/>
    <w:rsid w:val="00D86F7A"/>
    <w:rsid w:val="00D91554"/>
    <w:rsid w:val="00DA1C85"/>
    <w:rsid w:val="00DA425F"/>
    <w:rsid w:val="00DA51C4"/>
    <w:rsid w:val="00DB09F4"/>
    <w:rsid w:val="00DB13CC"/>
    <w:rsid w:val="00DB3E1D"/>
    <w:rsid w:val="00DC1D76"/>
    <w:rsid w:val="00DC1F33"/>
    <w:rsid w:val="00DC28BD"/>
    <w:rsid w:val="00DD252C"/>
    <w:rsid w:val="00DE1185"/>
    <w:rsid w:val="00DE1B14"/>
    <w:rsid w:val="00DE3A0D"/>
    <w:rsid w:val="00DE6938"/>
    <w:rsid w:val="00DF006F"/>
    <w:rsid w:val="00E00B09"/>
    <w:rsid w:val="00E03B34"/>
    <w:rsid w:val="00E102B7"/>
    <w:rsid w:val="00E12479"/>
    <w:rsid w:val="00E12E0C"/>
    <w:rsid w:val="00E13F17"/>
    <w:rsid w:val="00E15E54"/>
    <w:rsid w:val="00E163AB"/>
    <w:rsid w:val="00E20993"/>
    <w:rsid w:val="00E22538"/>
    <w:rsid w:val="00E2308F"/>
    <w:rsid w:val="00E26816"/>
    <w:rsid w:val="00E31BAB"/>
    <w:rsid w:val="00E3310B"/>
    <w:rsid w:val="00E42D3A"/>
    <w:rsid w:val="00E44372"/>
    <w:rsid w:val="00E50A82"/>
    <w:rsid w:val="00E56F40"/>
    <w:rsid w:val="00E61F4C"/>
    <w:rsid w:val="00E64536"/>
    <w:rsid w:val="00E65CC2"/>
    <w:rsid w:val="00E66986"/>
    <w:rsid w:val="00E907C0"/>
    <w:rsid w:val="00E94912"/>
    <w:rsid w:val="00E958DF"/>
    <w:rsid w:val="00EA1998"/>
    <w:rsid w:val="00EA3F67"/>
    <w:rsid w:val="00EA556C"/>
    <w:rsid w:val="00EA745F"/>
    <w:rsid w:val="00EA7B08"/>
    <w:rsid w:val="00EB58C8"/>
    <w:rsid w:val="00EB6602"/>
    <w:rsid w:val="00EB78DB"/>
    <w:rsid w:val="00ED0451"/>
    <w:rsid w:val="00ED0CEB"/>
    <w:rsid w:val="00ED1E22"/>
    <w:rsid w:val="00ED6925"/>
    <w:rsid w:val="00EE171E"/>
    <w:rsid w:val="00EE3C15"/>
    <w:rsid w:val="00EE51B0"/>
    <w:rsid w:val="00EF17D1"/>
    <w:rsid w:val="00EF1F5D"/>
    <w:rsid w:val="00EF30B9"/>
    <w:rsid w:val="00EF6A5F"/>
    <w:rsid w:val="00EF700F"/>
    <w:rsid w:val="00EF7BEB"/>
    <w:rsid w:val="00F03029"/>
    <w:rsid w:val="00F047CB"/>
    <w:rsid w:val="00F050B5"/>
    <w:rsid w:val="00F077BC"/>
    <w:rsid w:val="00F11AD4"/>
    <w:rsid w:val="00F13E6D"/>
    <w:rsid w:val="00F215F0"/>
    <w:rsid w:val="00F229BB"/>
    <w:rsid w:val="00F25CDC"/>
    <w:rsid w:val="00F26435"/>
    <w:rsid w:val="00F35D21"/>
    <w:rsid w:val="00F40580"/>
    <w:rsid w:val="00F414DE"/>
    <w:rsid w:val="00F41DB7"/>
    <w:rsid w:val="00F4683C"/>
    <w:rsid w:val="00F4790C"/>
    <w:rsid w:val="00F545AC"/>
    <w:rsid w:val="00F63D6F"/>
    <w:rsid w:val="00F640CD"/>
    <w:rsid w:val="00F8378F"/>
    <w:rsid w:val="00F83C1A"/>
    <w:rsid w:val="00F90A9D"/>
    <w:rsid w:val="00F92640"/>
    <w:rsid w:val="00F94DAA"/>
    <w:rsid w:val="00FA1F91"/>
    <w:rsid w:val="00FA2BF1"/>
    <w:rsid w:val="00FA605A"/>
    <w:rsid w:val="00FA6481"/>
    <w:rsid w:val="00FC4404"/>
    <w:rsid w:val="00FC741A"/>
    <w:rsid w:val="00FD347D"/>
    <w:rsid w:val="00FD5410"/>
    <w:rsid w:val="00FE1BBE"/>
    <w:rsid w:val="00FE5415"/>
    <w:rsid w:val="00FE594C"/>
    <w:rsid w:val="00FE7F7B"/>
    <w:rsid w:val="00FF41DA"/>
    <w:rsid w:val="00FF42A6"/>
    <w:rsid w:val="2A9B0DBA"/>
    <w:rsid w:val="56D98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83BB4"/>
  <w15:docId w15:val="{2159745A-76C4-46AE-985D-FADFADCE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6E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556E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556E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556E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A556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6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F9E"/>
    <w:pPr>
      <w:spacing w:after="0" w:line="240" w:lineRule="auto"/>
      <w:ind w:left="720"/>
    </w:pPr>
    <w:rPr>
      <w:rFonts w:ascii="Arial" w:hAnsi="Arial" w:cs="Arial"/>
      <w:color w:val="000000"/>
    </w:rPr>
  </w:style>
  <w:style w:type="character" w:styleId="Hyperlink">
    <w:name w:val="Hyperlink"/>
    <w:uiPriority w:val="99"/>
    <w:unhideWhenUsed/>
    <w:rsid w:val="00252B34"/>
    <w:rPr>
      <w:color w:val="0000FF"/>
      <w:u w:val="single"/>
    </w:rPr>
  </w:style>
  <w:style w:type="paragraph" w:styleId="NoSpacing">
    <w:name w:val="No Spacing"/>
    <w:uiPriority w:val="1"/>
    <w:qFormat/>
    <w:rsid w:val="00136D34"/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2A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7EB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57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8C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6D3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94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WZmOGYzYWYtOTY5Yy00NzU0LTg1ZDQtMmU5NGI3NjM2NGEz%40thread.v2/0?context=%7b%22Tid%22%3a%22c69b28b6-fed6-4c96-88ad-10af5517e975%22%2c%22Oid%22%3a%22fd5acfaa-8beb-4666-8fd2-1d57306c4c95%22%7d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YWFkMTlmNTctMzQ2Ni00ZTdhLWFjMmYtMGI4OTEzZDhhNzVh%40thread.v2/0?context=%7b%22Tid%22%3a%22c69b28b6-fed6-4c96-88ad-10af5517e975%22%2c%22Oid%22%3a%22fd5acfaa-8beb-4666-8fd2-1d57306c4c95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A1BAF-ED11-4C38-8425-EF7C9B0FE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E4D859-B08B-4EC7-9663-C383EAFBB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CE1C2-D1F6-4838-9853-C0B57D25D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CenSARA</Company>
  <LinksUpToDate>false</LinksUpToDate>
  <CharactersWithSpaces>2132</CharactersWithSpaces>
  <SharedDoc>false</SharedDoc>
  <HLinks>
    <vt:vector size="30" baseType="variant">
      <vt:variant>
        <vt:i4>6357056</vt:i4>
      </vt:variant>
      <vt:variant>
        <vt:i4>12</vt:i4>
      </vt:variant>
      <vt:variant>
        <vt:i4>0</vt:i4>
      </vt:variant>
      <vt:variant>
        <vt:i4>5</vt:i4>
      </vt:variant>
      <vt:variant>
        <vt:lpwstr>https://censara-my.sharepoint.com/:p:/g/personal/mvince_censara_org/EZmorX7IQ41En1Cr7Dy4C4sB_XnFEJb8QTAQh4yeRKZyfg?e=nlcbWd</vt:lpwstr>
      </vt:variant>
      <vt:variant>
        <vt:lpwstr/>
      </vt:variant>
      <vt:variant>
        <vt:i4>65638</vt:i4>
      </vt:variant>
      <vt:variant>
        <vt:i4>9</vt:i4>
      </vt:variant>
      <vt:variant>
        <vt:i4>0</vt:i4>
      </vt:variant>
      <vt:variant>
        <vt:i4>5</vt:i4>
      </vt:variant>
      <vt:variant>
        <vt:lpwstr>https://censara-my.sharepoint.com/:w:/g/personal/mvince_censara_org/EU6za0wd3ThGmur_b5uqPCoBvh-BIsoSuKcpYfa94iIr4w?e=XeuYHQ</vt:lpwstr>
      </vt:variant>
      <vt:variant>
        <vt:lpwstr/>
      </vt:variant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https://www.gao.gov/products/gao-21-38</vt:lpwstr>
      </vt:variant>
      <vt:variant>
        <vt:lpwstr/>
      </vt:variant>
      <vt:variant>
        <vt:i4>4391006</vt:i4>
      </vt:variant>
      <vt:variant>
        <vt:i4>3</vt:i4>
      </vt:variant>
      <vt:variant>
        <vt:i4>0</vt:i4>
      </vt:variant>
      <vt:variant>
        <vt:i4>5</vt:i4>
      </vt:variant>
      <vt:variant>
        <vt:lpwstr>https://www.congress.gov/bill/117th-congress/house-bill/1319</vt:lpwstr>
      </vt:variant>
      <vt:variant>
        <vt:lpwstr/>
      </vt:variant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https://censara-my.sharepoint.com/:w:/g/personal/mvince_censara_org/Ebw9TMSWwlRAnTQRKVIuUJUBEVSmIW92oJem5zXXa4Ix2A?e=3Q1hf9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dc:description/>
  <cp:lastModifiedBy>Michael Vince</cp:lastModifiedBy>
  <cp:revision>2</cp:revision>
  <cp:lastPrinted>2022-03-29T13:16:00Z</cp:lastPrinted>
  <dcterms:created xsi:type="dcterms:W3CDTF">2023-03-13T17:11:00Z</dcterms:created>
  <dcterms:modified xsi:type="dcterms:W3CDTF">2023-03-13T17:11:00Z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